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90" w:rsidRPr="00CC6790" w:rsidRDefault="00CC6790" w:rsidP="00CC6790">
      <w:pPr>
        <w:jc w:val="center"/>
        <w:rPr>
          <w:rFonts w:ascii="Comic Sans MS" w:eastAsia="Times New Roman" w:hAnsi="Comic Sans MS" w:cs="Tahoma"/>
          <w:b/>
          <w:bCs/>
          <w:color w:val="0070C0"/>
          <w:sz w:val="40"/>
          <w:szCs w:val="40"/>
          <w:lang w:val="en-US"/>
        </w:rPr>
      </w:pPr>
      <w:r w:rsidRPr="00CC6790">
        <w:rPr>
          <w:rFonts w:ascii="Comic Sans MS" w:eastAsia="Times New Roman" w:hAnsi="Comic Sans MS" w:cs="Tahoma"/>
          <w:b/>
          <w:bCs/>
          <w:color w:val="0070C0"/>
          <w:sz w:val="40"/>
          <w:szCs w:val="40"/>
          <w:lang w:val="en-US"/>
        </w:rPr>
        <w:t>Hot-Wire-Cutter</w:t>
      </w:r>
    </w:p>
    <w:p w:rsidR="00CC6790" w:rsidRDefault="00CC6790" w:rsidP="00CC6790">
      <w:pPr>
        <w:jc w:val="center"/>
        <w:rPr>
          <w:rFonts w:ascii="Tahoma" w:eastAsia="Times New Roman" w:hAnsi="Tahoma" w:cs="Tahoma"/>
          <w:b/>
          <w:bCs/>
          <w:sz w:val="20"/>
          <w:szCs w:val="20"/>
          <w:lang w:val="en-US"/>
        </w:rPr>
      </w:pPr>
    </w:p>
    <w:p w:rsidR="00CC6790" w:rsidRDefault="0037247A" w:rsidP="00CC6790">
      <w:pPr>
        <w:jc w:val="center"/>
        <w:rPr>
          <w:rFonts w:ascii="Tahoma" w:eastAsia="Times New Roman" w:hAnsi="Tahoma" w:cs="Tahoma"/>
          <w:b/>
          <w:bCs/>
          <w:sz w:val="20"/>
          <w:szCs w:val="20"/>
          <w:lang w:val="en-US"/>
        </w:rPr>
      </w:pPr>
      <w:r>
        <w:rPr>
          <w:rFonts w:ascii="Tahoma" w:eastAsia="Times New Roman" w:hAnsi="Tahoma" w:cs="Tahoma"/>
          <w:b/>
          <w:bCs/>
          <w:sz w:val="20"/>
          <w:szCs w:val="20"/>
          <w:lang w:val="en-US"/>
        </w:rPr>
        <w:t xml:space="preserve">Concept + </w:t>
      </w:r>
      <w:r w:rsidR="00CC6790">
        <w:rPr>
          <w:rFonts w:ascii="Tahoma" w:eastAsia="Times New Roman" w:hAnsi="Tahoma" w:cs="Tahoma"/>
          <w:b/>
          <w:bCs/>
          <w:sz w:val="20"/>
          <w:szCs w:val="20"/>
          <w:lang w:val="en-US"/>
        </w:rPr>
        <w:t xml:space="preserve">Specification </w:t>
      </w:r>
      <w:r w:rsidR="00CC6790" w:rsidRPr="00CC6790">
        <w:rPr>
          <w:rFonts w:ascii="Tahoma" w:eastAsia="Times New Roman" w:hAnsi="Tahoma" w:cs="Tahoma"/>
          <w:b/>
          <w:bCs/>
          <w:sz w:val="20"/>
          <w:szCs w:val="20"/>
          <w:lang w:val="en-US"/>
        </w:rPr>
        <w:t>Brief</w:t>
      </w:r>
    </w:p>
    <w:p w:rsidR="00CC6790" w:rsidRDefault="00CC6790" w:rsidP="003E6F7D">
      <w:pPr>
        <w:rPr>
          <w:rFonts w:ascii="Tahoma" w:eastAsia="Times New Roman" w:hAnsi="Tahoma" w:cs="Tahoma"/>
          <w:b/>
          <w:bCs/>
          <w:sz w:val="20"/>
          <w:szCs w:val="20"/>
          <w:lang w:val="en-US"/>
        </w:rPr>
      </w:pPr>
    </w:p>
    <w:p w:rsidR="003E6F7D" w:rsidRDefault="003E6F7D" w:rsidP="003E6F7D">
      <w:pPr>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CASA - Sales [mailto:sales@casa.co.nz]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Tuesday, 26 February 2019 11:00 p.m.</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Peter Cobb</w:t>
      </w:r>
      <w:r w:rsidR="0037247A">
        <w:rPr>
          <w:rFonts w:ascii="Tahoma" w:eastAsia="Times New Roman" w:hAnsi="Tahoma" w:cs="Tahoma"/>
          <w:sz w:val="20"/>
          <w:szCs w:val="20"/>
          <w:lang w:val="en-US"/>
        </w:rPr>
        <w:t xml:space="preserve"> (for review</w:t>
      </w:r>
      <w:proofErr w:type="gramStart"/>
      <w:r w:rsidR="0037247A">
        <w:rPr>
          <w:rFonts w:ascii="Tahoma" w:eastAsia="Times New Roman" w:hAnsi="Tahoma" w:cs="Tahoma"/>
          <w:sz w:val="20"/>
          <w:szCs w:val="20"/>
          <w:lang w:val="en-US"/>
        </w:rPr>
        <w:t>)</w:t>
      </w:r>
      <w:proofErr w:type="gramEnd"/>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EPS Foam </w:t>
      </w:r>
      <w:r w:rsidR="00CC6790">
        <w:rPr>
          <w:rFonts w:ascii="Tahoma" w:eastAsia="Times New Roman" w:hAnsi="Tahoma" w:cs="Tahoma"/>
          <w:sz w:val="20"/>
          <w:szCs w:val="20"/>
          <w:lang w:val="en-US"/>
        </w:rPr>
        <w:t>Wire-</w:t>
      </w:r>
      <w:r>
        <w:rPr>
          <w:rFonts w:ascii="Tahoma" w:eastAsia="Times New Roman" w:hAnsi="Tahoma" w:cs="Tahoma"/>
          <w:sz w:val="20"/>
          <w:szCs w:val="20"/>
          <w:lang w:val="en-US"/>
        </w:rPr>
        <w:t xml:space="preserve">Cutter </w:t>
      </w:r>
      <w:r w:rsidR="00CC6790">
        <w:rPr>
          <w:rFonts w:ascii="Tahoma" w:eastAsia="Times New Roman" w:hAnsi="Tahoma" w:cs="Tahoma"/>
          <w:sz w:val="20"/>
          <w:szCs w:val="20"/>
          <w:lang w:val="en-US"/>
        </w:rPr>
        <w:t xml:space="preserve">Power Supply + </w:t>
      </w:r>
      <w:r>
        <w:rPr>
          <w:rFonts w:ascii="Tahoma" w:eastAsia="Times New Roman" w:hAnsi="Tahoma" w:cs="Tahoma"/>
          <w:sz w:val="20"/>
          <w:szCs w:val="20"/>
          <w:lang w:val="en-US"/>
        </w:rPr>
        <w:t xml:space="preserve">Bow &amp; Profile </w:t>
      </w:r>
      <w:r w:rsidR="00CC6790">
        <w:rPr>
          <w:rFonts w:ascii="Tahoma" w:eastAsia="Times New Roman" w:hAnsi="Tahoma" w:cs="Tahoma"/>
          <w:sz w:val="20"/>
          <w:szCs w:val="20"/>
          <w:lang w:val="en-US"/>
        </w:rPr>
        <w:t>Follower</w:t>
      </w:r>
    </w:p>
    <w:p w:rsidR="003E6F7D" w:rsidRDefault="003E6F7D" w:rsidP="003E6F7D"/>
    <w:p w:rsidR="003E6F7D" w:rsidRDefault="003E6F7D" w:rsidP="003E6F7D">
      <w:pPr>
        <w:rPr>
          <w:color w:val="000000" w:themeColor="text1"/>
          <w:sz w:val="32"/>
          <w:szCs w:val="32"/>
        </w:rPr>
      </w:pPr>
      <w:r>
        <w:rPr>
          <w:color w:val="000000" w:themeColor="text1"/>
          <w:sz w:val="32"/>
          <w:szCs w:val="32"/>
        </w:rPr>
        <w:t>Introduction:</w:t>
      </w:r>
    </w:p>
    <w:p w:rsidR="003E6F7D" w:rsidRDefault="003E6F7D" w:rsidP="003E6F7D">
      <w:pPr>
        <w:rPr>
          <w:color w:val="1F497D" w:themeColor="dark2"/>
        </w:rPr>
      </w:pPr>
    </w:p>
    <w:p w:rsidR="009F3BA4" w:rsidRDefault="003E6F7D" w:rsidP="003E6F7D">
      <w:pPr>
        <w:rPr>
          <w:color w:val="000000" w:themeColor="text1"/>
        </w:rPr>
      </w:pPr>
      <w:r>
        <w:rPr>
          <w:color w:val="000000" w:themeColor="text1"/>
        </w:rPr>
        <w:t xml:space="preserve">This document represents the general considerations and basic design philosophy for a controlled AC power supply deploying a mains-transformer </w:t>
      </w:r>
      <w:r w:rsidRPr="009F3BA4">
        <w:rPr>
          <w:i/>
          <w:color w:val="000000" w:themeColor="text1"/>
        </w:rPr>
        <w:t>(from CASA’s stock or elsewhere)</w:t>
      </w:r>
      <w:r w:rsidR="00CC6790">
        <w:rPr>
          <w:color w:val="000000" w:themeColor="text1"/>
        </w:rPr>
        <w:t xml:space="preserve"> </w:t>
      </w:r>
      <w:r>
        <w:rPr>
          <w:color w:val="000000" w:themeColor="text1"/>
        </w:rPr>
        <w:t>suitable for low-voltage alternating current supply and control of a hot-wire cutter for foamed-plastics including expanded-polystyrene</w:t>
      </w:r>
      <w:r w:rsidR="00CC6790">
        <w:rPr>
          <w:color w:val="000000" w:themeColor="text1"/>
        </w:rPr>
        <w:t xml:space="preserve"> </w:t>
      </w:r>
      <w:r w:rsidR="00CC6790" w:rsidRPr="009F3BA4">
        <w:rPr>
          <w:i/>
          <w:color w:val="000000" w:themeColor="text1"/>
        </w:rPr>
        <w:t>(alias: EPS)</w:t>
      </w:r>
      <w:r>
        <w:rPr>
          <w:color w:val="000000" w:themeColor="text1"/>
        </w:rPr>
        <w:t>.</w:t>
      </w:r>
    </w:p>
    <w:p w:rsidR="009F3BA4" w:rsidRDefault="009F3BA4" w:rsidP="003E6F7D">
      <w:pPr>
        <w:rPr>
          <w:color w:val="000000" w:themeColor="text1"/>
        </w:rPr>
      </w:pPr>
    </w:p>
    <w:p w:rsidR="003E6F7D" w:rsidRDefault="0037247A" w:rsidP="003E6F7D">
      <w:pPr>
        <w:rPr>
          <w:color w:val="000000" w:themeColor="text1"/>
        </w:rPr>
      </w:pPr>
      <w:r>
        <w:rPr>
          <w:color w:val="000000" w:themeColor="text1"/>
        </w:rPr>
        <w:t xml:space="preserve">The design of a portable bow-tensioned linear wire-cutting frame is touched upon in parts of this review to ensure that </w:t>
      </w:r>
      <w:r w:rsidR="009F3BA4">
        <w:rPr>
          <w:color w:val="000000" w:themeColor="text1"/>
        </w:rPr>
        <w:t xml:space="preserve">suitable (optional) </w:t>
      </w:r>
      <w:r>
        <w:rPr>
          <w:color w:val="000000" w:themeColor="text1"/>
        </w:rPr>
        <w:t>remote-control is provided if/as required</w:t>
      </w:r>
      <w:r w:rsidR="009F3BA4">
        <w:rPr>
          <w:color w:val="000000" w:themeColor="text1"/>
        </w:rPr>
        <w:t xml:space="preserve"> to facilitate appropriate external connections</w:t>
      </w:r>
      <w:r>
        <w:rPr>
          <w:color w:val="000000" w:themeColor="text1"/>
        </w:rPr>
        <w:t>.</w:t>
      </w:r>
    </w:p>
    <w:p w:rsidR="003E6F7D" w:rsidRDefault="003E6F7D" w:rsidP="003E6F7D">
      <w:pPr>
        <w:rPr>
          <w:b/>
          <w:bCs/>
          <w:sz w:val="32"/>
          <w:szCs w:val="32"/>
        </w:rPr>
      </w:pPr>
    </w:p>
    <w:p w:rsidR="003E6F7D" w:rsidRDefault="003E6F7D" w:rsidP="003E6F7D">
      <w:pPr>
        <w:rPr>
          <w:b/>
          <w:bCs/>
          <w:sz w:val="32"/>
          <w:szCs w:val="32"/>
        </w:rPr>
      </w:pPr>
      <w:r>
        <w:rPr>
          <w:b/>
          <w:bCs/>
          <w:sz w:val="32"/>
          <w:szCs w:val="32"/>
        </w:rPr>
        <w:t>Wire:</w:t>
      </w:r>
    </w:p>
    <w:p w:rsidR="003E6F7D" w:rsidRDefault="003E6F7D" w:rsidP="003E6F7D">
      <w:pPr>
        <w:rPr>
          <w:color w:val="1F497D" w:themeColor="dark2"/>
        </w:rPr>
      </w:pPr>
    </w:p>
    <w:p w:rsidR="003E6F7D" w:rsidRDefault="003E6F7D" w:rsidP="003E6F7D">
      <w:r>
        <w:t xml:space="preserve">Nichrome Wire is deemed ideal because of its high polish </w:t>
      </w:r>
      <w:r w:rsidR="00CC6790">
        <w:t>and corrosion resistance. Wires</w:t>
      </w:r>
      <w:r>
        <w:t xml:space="preserve"> in the range 22 </w:t>
      </w:r>
      <w:proofErr w:type="spellStart"/>
      <w:r>
        <w:t>B&amp;S</w:t>
      </w:r>
      <w:proofErr w:type="spellEnd"/>
      <w:r>
        <w:t xml:space="preserve"> to 1mm would seem suitable depending upon the cutting rate and cutting length required.</w:t>
      </w:r>
    </w:p>
    <w:p w:rsidR="003E6F7D" w:rsidRDefault="003E6F7D" w:rsidP="003E6F7D"/>
    <w:p w:rsidR="003E6F7D" w:rsidRDefault="003E6F7D" w:rsidP="003E6F7D">
      <w:r>
        <w:t>CASA has 1mm + 0.643mm (22B&amp;S) Nichrome Wire in stock (amongst other sizes)</w:t>
      </w:r>
    </w:p>
    <w:p w:rsidR="003E6F7D" w:rsidRDefault="00304471" w:rsidP="003E6F7D">
      <w:hyperlink r:id="rId7" w:history="1">
        <w:r w:rsidR="003E6F7D">
          <w:rPr>
            <w:rStyle w:val="Hyperlink"/>
          </w:rPr>
          <w:t>https://nockers.co.za/specifications/nichrome-wire-resistance-and-weight-table</w:t>
        </w:r>
      </w:hyperlink>
    </w:p>
    <w:p w:rsidR="003E6F7D" w:rsidRDefault="003E6F7D" w:rsidP="003E6F7D"/>
    <w:p w:rsidR="003E6F7D" w:rsidRDefault="003E6F7D" w:rsidP="003E6F7D">
      <w:r>
        <w:t>0.6</w:t>
      </w:r>
      <w:r>
        <w:rPr>
          <w:color w:val="1F497D" w:themeColor="dark2"/>
        </w:rPr>
        <w:t>4</w:t>
      </w:r>
      <w:r>
        <w:t xml:space="preserve">3mm </w:t>
      </w:r>
      <w:r w:rsidR="009F3BA4">
        <w:t xml:space="preserve">(22B&amp;S/AWG) </w:t>
      </w:r>
      <w:r>
        <w:t xml:space="preserve">grade </w:t>
      </w:r>
      <w:r>
        <w:rPr>
          <w:rFonts w:ascii="Arial" w:hAnsi="Arial" w:cs="Arial"/>
          <w:b/>
          <w:bCs/>
          <w:color w:val="000000"/>
          <w:sz w:val="18"/>
          <w:szCs w:val="18"/>
        </w:rPr>
        <w:t>N80CR20</w:t>
      </w:r>
      <w:r>
        <w:t xml:space="preserve"> is 3.495 Ohms/metre</w:t>
      </w:r>
    </w:p>
    <w:p w:rsidR="003E6F7D" w:rsidRDefault="003E6F7D" w:rsidP="003E6F7D">
      <w:r>
        <w:t>0.6</w:t>
      </w:r>
      <w:r>
        <w:rPr>
          <w:color w:val="1F497D" w:themeColor="dark2"/>
        </w:rPr>
        <w:t>4</w:t>
      </w:r>
      <w:r>
        <w:t xml:space="preserve">3mm </w:t>
      </w:r>
      <w:r w:rsidR="009F3BA4">
        <w:t xml:space="preserve">(22B&amp;S/AWG) </w:t>
      </w:r>
      <w:r>
        <w:t xml:space="preserve">grade </w:t>
      </w:r>
      <w:r>
        <w:rPr>
          <w:rFonts w:ascii="Arial" w:hAnsi="Arial" w:cs="Arial"/>
          <w:b/>
          <w:bCs/>
          <w:color w:val="000000"/>
          <w:sz w:val="18"/>
          <w:szCs w:val="18"/>
        </w:rPr>
        <w:t>N60CR15</w:t>
      </w:r>
      <w:r>
        <w:t xml:space="preserve"> is 3.591 Ohms/metre</w:t>
      </w:r>
    </w:p>
    <w:p w:rsidR="003E6F7D" w:rsidRDefault="003E6F7D" w:rsidP="003E6F7D"/>
    <w:p w:rsidR="003E6F7D" w:rsidRDefault="003E6F7D" w:rsidP="003E6F7D">
      <w:r>
        <w:t>1.0</w:t>
      </w:r>
      <w:r w:rsidR="009F3BA4">
        <w:t>16</w:t>
      </w:r>
      <w:r>
        <w:t xml:space="preserve">mm </w:t>
      </w:r>
      <w:r w:rsidR="009F3BA4">
        <w:t xml:space="preserve">(18B&amp;S/AWG) </w:t>
      </w:r>
      <w:r>
        <w:t xml:space="preserve">grade </w:t>
      </w:r>
      <w:r>
        <w:rPr>
          <w:rFonts w:ascii="Arial" w:hAnsi="Arial" w:cs="Arial"/>
          <w:b/>
          <w:bCs/>
          <w:color w:val="000000"/>
          <w:sz w:val="18"/>
          <w:szCs w:val="18"/>
        </w:rPr>
        <w:t>N80CR20</w:t>
      </w:r>
      <w:r>
        <w:t xml:space="preserve"> is 1.388 Ohms/metre</w:t>
      </w:r>
    </w:p>
    <w:p w:rsidR="003E6F7D" w:rsidRDefault="003E6F7D" w:rsidP="003E6F7D">
      <w:r>
        <w:t>1.0</w:t>
      </w:r>
      <w:r w:rsidR="009F3BA4">
        <w:t>16</w:t>
      </w:r>
      <w:r>
        <w:t xml:space="preserve">mm </w:t>
      </w:r>
      <w:r w:rsidR="009F3BA4">
        <w:t xml:space="preserve">(18B&amp;S/AWG) </w:t>
      </w:r>
      <w:r>
        <w:t xml:space="preserve">grade </w:t>
      </w:r>
      <w:r>
        <w:rPr>
          <w:rFonts w:ascii="Arial" w:hAnsi="Arial" w:cs="Arial"/>
          <w:b/>
          <w:bCs/>
          <w:color w:val="000000"/>
          <w:sz w:val="18"/>
          <w:szCs w:val="18"/>
        </w:rPr>
        <w:t>N60CR15</w:t>
      </w:r>
      <w:r>
        <w:t xml:space="preserve"> is 1.426 Ohms/metre</w:t>
      </w:r>
    </w:p>
    <w:p w:rsidR="003E6F7D" w:rsidRDefault="003E6F7D" w:rsidP="003E6F7D"/>
    <w:p w:rsidR="003E6F7D" w:rsidRDefault="003E6F7D" w:rsidP="003E6F7D">
      <w:pPr>
        <w:rPr>
          <w:b/>
          <w:bCs/>
          <w:sz w:val="24"/>
          <w:szCs w:val="24"/>
        </w:rPr>
      </w:pPr>
      <w:r>
        <w:rPr>
          <w:b/>
          <w:bCs/>
          <w:sz w:val="24"/>
          <w:szCs w:val="24"/>
        </w:rPr>
        <w:t>Temperature Co-efficient:</w:t>
      </w:r>
    </w:p>
    <w:p w:rsidR="003E6F7D" w:rsidRDefault="00304471" w:rsidP="003E6F7D">
      <w:hyperlink r:id="rId8" w:history="1">
        <w:r w:rsidR="003E6F7D">
          <w:rPr>
            <w:rStyle w:val="Hyperlink"/>
          </w:rPr>
          <w:t>https://en.wikipedia.org/wiki/Nichrome</w:t>
        </w:r>
      </w:hyperlink>
    </w:p>
    <w:p w:rsidR="003E6F7D" w:rsidRDefault="003E6F7D" w:rsidP="003E6F7D"/>
    <w:p w:rsidR="003E6F7D" w:rsidRDefault="003E6F7D" w:rsidP="003E6F7D">
      <w:r>
        <w:t xml:space="preserve">Nichrome has a positive temperature coefficient, therefore, the power decreases as the wire gets hot. It is deemed desirable that the operating temperature of the cutting wire is kept as low as practical commensurate with an efficient cutting rate, tolerable bending or bowing of the cutting wire, and minimal smoke. Power adjustment will be required to achieve this and address the temperature coefficient of the Nichrome wire and the regulation of the power supply. </w:t>
      </w:r>
    </w:p>
    <w:p w:rsidR="003E6F7D" w:rsidRDefault="003E6F7D" w:rsidP="003E6F7D"/>
    <w:p w:rsidR="003E6F7D" w:rsidRDefault="003E6F7D" w:rsidP="003E6F7D">
      <w:pPr>
        <w:rPr>
          <w:b/>
          <w:bCs/>
          <w:sz w:val="24"/>
          <w:szCs w:val="24"/>
        </w:rPr>
      </w:pPr>
      <w:r>
        <w:rPr>
          <w:b/>
          <w:bCs/>
          <w:sz w:val="24"/>
          <w:szCs w:val="24"/>
        </w:rPr>
        <w:t>Stretching/Tension &amp; Expansion:</w:t>
      </w:r>
    </w:p>
    <w:p w:rsidR="003E6F7D" w:rsidRDefault="003E6F7D" w:rsidP="003E6F7D">
      <w:pPr>
        <w:rPr>
          <w:color w:val="1F497D" w:themeColor="dark2"/>
        </w:rPr>
      </w:pPr>
    </w:p>
    <w:p w:rsidR="003E6F7D" w:rsidRDefault="003E6F7D" w:rsidP="003E6F7D">
      <w:pPr>
        <w:rPr>
          <w:rFonts w:asciiTheme="minorHAnsi" w:hAnsiTheme="minorHAnsi" w:cstheme="minorBidi"/>
          <w:color w:val="000000" w:themeColor="text1"/>
        </w:rPr>
      </w:pPr>
      <w:r>
        <w:rPr>
          <w:rFonts w:asciiTheme="minorHAnsi" w:hAnsiTheme="minorHAnsi" w:cstheme="minorBidi"/>
          <w:color w:val="000000" w:themeColor="text1"/>
        </w:rPr>
        <w:t xml:space="preserve">The tension and thermal-expansion of nichrome wire needs to be addressed in the selection of wire-gauge and operating condition </w:t>
      </w:r>
      <w:r w:rsidRPr="00A41DCE">
        <w:rPr>
          <w:rFonts w:asciiTheme="minorHAnsi" w:hAnsiTheme="minorHAnsi" w:cstheme="minorBidi"/>
          <w:i/>
          <w:color w:val="000000" w:themeColor="text1"/>
        </w:rPr>
        <w:t>(length of cut-wire)</w:t>
      </w:r>
      <w:r>
        <w:rPr>
          <w:rFonts w:asciiTheme="minorHAnsi" w:hAnsiTheme="minorHAnsi" w:cstheme="minorBidi"/>
          <w:color w:val="000000" w:themeColor="text1"/>
        </w:rPr>
        <w:t xml:space="preserve">.  Beyond interpretation and implications of the below properties, trial and error experimentation may be needed to determine the optimum wire gauge relative to, however, in reviewing some on-line sources 22 </w:t>
      </w:r>
      <w:proofErr w:type="spellStart"/>
      <w:r>
        <w:rPr>
          <w:rFonts w:asciiTheme="minorHAnsi" w:hAnsiTheme="minorHAnsi" w:cstheme="minorBidi"/>
          <w:color w:val="000000" w:themeColor="text1"/>
        </w:rPr>
        <w:t>B&amp;S</w:t>
      </w:r>
      <w:proofErr w:type="spellEnd"/>
      <w:r>
        <w:rPr>
          <w:rFonts w:asciiTheme="minorHAnsi" w:hAnsiTheme="minorHAnsi" w:cstheme="minorBidi"/>
          <w:color w:val="000000" w:themeColor="text1"/>
        </w:rPr>
        <w:t xml:space="preserve"> (0.643mm diameter) seems to be widely used. CASA also has 1mm and other sizes (in limited stock).</w:t>
      </w:r>
    </w:p>
    <w:p w:rsidR="003E6F7D" w:rsidRDefault="003E6F7D" w:rsidP="003E6F7D">
      <w:pPr>
        <w:rPr>
          <w:rFonts w:asciiTheme="minorHAnsi" w:hAnsiTheme="minorHAnsi" w:cstheme="minorBidi"/>
          <w:color w:val="1F497D" w:themeColor="dark2"/>
        </w:rPr>
      </w:pPr>
    </w:p>
    <w:p w:rsidR="003E6F7D" w:rsidRDefault="003E6F7D" w:rsidP="003E6F7D">
      <w:pPr>
        <w:rPr>
          <w:color w:val="1F497D" w:themeColor="dark2"/>
          <w:sz w:val="19"/>
          <w:szCs w:val="19"/>
          <w:vertAlign w:val="superscript"/>
        </w:rPr>
      </w:pPr>
      <w:r>
        <w:lastRenderedPageBreak/>
        <w:t xml:space="preserve">Nichrome wire has a </w:t>
      </w:r>
      <w:hyperlink r:id="rId9" w:history="1">
        <w:r>
          <w:rPr>
            <w:rStyle w:val="Hyperlink"/>
          </w:rPr>
          <w:t>Modulus of elasticity</w:t>
        </w:r>
      </w:hyperlink>
      <w:r>
        <w:t xml:space="preserve"> of </w:t>
      </w:r>
      <w:r>
        <w:rPr>
          <w:rStyle w:val="nowrap1"/>
          <w:sz w:val="28"/>
          <w:szCs w:val="28"/>
        </w:rPr>
        <w:t>2.2 × 10</w:t>
      </w:r>
      <w:r>
        <w:rPr>
          <w:rStyle w:val="nowrap1"/>
          <w:sz w:val="28"/>
          <w:szCs w:val="28"/>
          <w:vertAlign w:val="superscript"/>
        </w:rPr>
        <w:t xml:space="preserve">11 </w:t>
      </w:r>
      <w:r>
        <w:rPr>
          <w:color w:val="1F497D" w:themeColor="dark2"/>
          <w:sz w:val="28"/>
          <w:szCs w:val="28"/>
        </w:rPr>
        <w:t>Pa</w:t>
      </w:r>
    </w:p>
    <w:p w:rsidR="003E6F7D" w:rsidRDefault="00304471" w:rsidP="003E6F7D">
      <w:pPr>
        <w:rPr>
          <w:color w:val="1F497D" w:themeColor="dark2"/>
          <w:sz w:val="19"/>
          <w:szCs w:val="19"/>
          <w:vertAlign w:val="superscript"/>
        </w:rPr>
      </w:pPr>
      <w:hyperlink r:id="rId10" w:history="1">
        <w:r w:rsidR="003E6F7D">
          <w:rPr>
            <w:rStyle w:val="Hyperlink"/>
          </w:rPr>
          <w:t>Thermal expansion</w:t>
        </w:r>
      </w:hyperlink>
      <w:r w:rsidR="003E6F7D">
        <w:t xml:space="preserve"> is </w:t>
      </w:r>
      <w:r w:rsidR="003E6F7D">
        <w:rPr>
          <w:sz w:val="28"/>
          <w:szCs w:val="28"/>
        </w:rPr>
        <w:t>14 × 10</w:t>
      </w:r>
      <w:r w:rsidR="003E6F7D">
        <w:rPr>
          <w:sz w:val="28"/>
          <w:szCs w:val="28"/>
          <w:vertAlign w:val="superscript"/>
        </w:rPr>
        <w:t>−</w:t>
      </w:r>
      <w:proofErr w:type="gramStart"/>
      <w:r w:rsidR="003E6F7D">
        <w:rPr>
          <w:sz w:val="28"/>
          <w:szCs w:val="28"/>
          <w:vertAlign w:val="superscript"/>
        </w:rPr>
        <w:t xml:space="preserve">6 </w:t>
      </w:r>
      <w:r w:rsidR="003E6F7D">
        <w:rPr>
          <w:color w:val="1F497D" w:themeColor="dark2"/>
          <w:sz w:val="28"/>
          <w:szCs w:val="28"/>
          <w:vertAlign w:val="superscript"/>
        </w:rPr>
        <w:t xml:space="preserve"> </w:t>
      </w:r>
      <w:r w:rsidR="003E6F7D">
        <w:rPr>
          <w:sz w:val="28"/>
          <w:szCs w:val="28"/>
        </w:rPr>
        <w:t>K</w:t>
      </w:r>
      <w:proofErr w:type="gramEnd"/>
      <w:r w:rsidR="003E6F7D">
        <w:rPr>
          <w:sz w:val="28"/>
          <w:szCs w:val="28"/>
          <w:vertAlign w:val="superscript"/>
        </w:rPr>
        <w:t>−1</w:t>
      </w:r>
    </w:p>
    <w:p w:rsidR="003E6F7D" w:rsidRDefault="003E6F7D" w:rsidP="003E6F7D">
      <w:pPr>
        <w:rPr>
          <w:rFonts w:asciiTheme="minorHAnsi" w:hAnsiTheme="minorHAnsi" w:cstheme="minorBidi"/>
          <w:color w:val="1F497D" w:themeColor="dark2"/>
        </w:rPr>
      </w:pPr>
    </w:p>
    <w:p w:rsidR="00CC6790" w:rsidRPr="00CC6790" w:rsidRDefault="00CC6790" w:rsidP="003E6F7D">
      <w:pPr>
        <w:rPr>
          <w:rFonts w:asciiTheme="minorHAnsi" w:hAnsiTheme="minorHAnsi" w:cstheme="minorBidi"/>
          <w:color w:val="000000" w:themeColor="text1"/>
        </w:rPr>
      </w:pPr>
      <w:r w:rsidRPr="00CC6790">
        <w:rPr>
          <w:rFonts w:asciiTheme="minorHAnsi" w:hAnsiTheme="minorHAnsi" w:cstheme="minorBidi"/>
          <w:color w:val="000000" w:themeColor="text1"/>
        </w:rPr>
        <w:t>These figures need to be reduced to practical consideration in the range of lengths, typically, below 2 meters</w:t>
      </w:r>
      <w:r w:rsidR="009F3BA4">
        <w:rPr>
          <w:rFonts w:asciiTheme="minorHAnsi" w:hAnsiTheme="minorHAnsi" w:cstheme="minorBidi"/>
          <w:color w:val="000000" w:themeColor="text1"/>
        </w:rPr>
        <w:t xml:space="preserve"> for practical wire-cut operating temperatures</w:t>
      </w:r>
      <w:r w:rsidRPr="00CC6790">
        <w:rPr>
          <w:rFonts w:asciiTheme="minorHAnsi" w:hAnsiTheme="minorHAnsi" w:cstheme="minorBidi"/>
          <w:color w:val="000000" w:themeColor="text1"/>
        </w:rPr>
        <w:t>.</w:t>
      </w:r>
    </w:p>
    <w:p w:rsidR="00CC6790" w:rsidRDefault="00CC6790" w:rsidP="003E6F7D">
      <w:pPr>
        <w:rPr>
          <w:rFonts w:asciiTheme="minorHAnsi" w:hAnsiTheme="minorHAnsi" w:cstheme="minorBidi"/>
          <w:color w:val="1F497D" w:themeColor="dark2"/>
        </w:rPr>
      </w:pPr>
    </w:p>
    <w:p w:rsidR="003E6F7D" w:rsidRDefault="003E6F7D" w:rsidP="003E6F7D">
      <w:pPr>
        <w:rPr>
          <w:b/>
          <w:bCs/>
          <w:sz w:val="32"/>
          <w:szCs w:val="32"/>
        </w:rPr>
      </w:pPr>
      <w:r>
        <w:rPr>
          <w:b/>
          <w:bCs/>
          <w:sz w:val="32"/>
          <w:szCs w:val="32"/>
        </w:rPr>
        <w:t>Power:</w:t>
      </w:r>
    </w:p>
    <w:p w:rsidR="003E6F7D" w:rsidRDefault="003E6F7D" w:rsidP="003E6F7D"/>
    <w:p w:rsidR="003E6F7D" w:rsidRDefault="003E6F7D" w:rsidP="003E6F7D">
      <w:pPr>
        <w:rPr>
          <w:color w:val="000000" w:themeColor="text1"/>
        </w:rPr>
      </w:pPr>
      <w:r>
        <w:rPr>
          <w:color w:val="000000" w:themeColor="text1"/>
        </w:rPr>
        <w:t>The optimum power for any cut-wire is a function of the properties of the wire-gauge and the nature of the cut-width required. There are nominal power-limits for each wire-gauge as represented in Table 3 here.</w:t>
      </w:r>
    </w:p>
    <w:p w:rsidR="003E6F7D" w:rsidRDefault="00304471" w:rsidP="003E6F7D">
      <w:pPr>
        <w:rPr>
          <w:color w:val="1F497D" w:themeColor="dark2"/>
        </w:rPr>
      </w:pPr>
      <w:hyperlink r:id="rId11" w:history="1">
        <w:r w:rsidR="003E6F7D">
          <w:rPr>
            <w:rStyle w:val="Hyperlink"/>
          </w:rPr>
          <w:t>https://en.wikipedia.org/wiki/Nichrome</w:t>
        </w:r>
      </w:hyperlink>
    </w:p>
    <w:p w:rsidR="003E6F7D" w:rsidRDefault="003E6F7D" w:rsidP="003E6F7D">
      <w:pPr>
        <w:rPr>
          <w:color w:val="1F497D" w:themeColor="dark2"/>
        </w:rPr>
      </w:pPr>
    </w:p>
    <w:p w:rsidR="003E6F7D" w:rsidRDefault="003E6F7D" w:rsidP="003E6F7D">
      <w:pPr>
        <w:rPr>
          <w:color w:val="1F497D" w:themeColor="dark2"/>
        </w:rPr>
      </w:pPr>
      <w:r>
        <w:rPr>
          <w:color w:val="000000" w:themeColor="text1"/>
        </w:rPr>
        <w:t>This cut-width and gauge determines the resistance but power is what does the cutting… …the higher the power the faster the cut-rate but too much power will create smoke and may be a higher risk to the operating environment.</w:t>
      </w:r>
    </w:p>
    <w:p w:rsidR="003E6F7D" w:rsidRDefault="003E6F7D" w:rsidP="003E6F7D">
      <w:pPr>
        <w:rPr>
          <w:color w:val="1F497D" w:themeColor="dark2"/>
        </w:rPr>
      </w:pPr>
    </w:p>
    <w:p w:rsidR="0037247A" w:rsidRDefault="003E6F7D" w:rsidP="003E6F7D">
      <w:pPr>
        <w:rPr>
          <w:color w:val="000000" w:themeColor="text1"/>
        </w:rPr>
      </w:pPr>
      <w:r>
        <w:t xml:space="preserve">CASA’s 140mm bench-top cutter is nominally 22 Watts (5.5Vac @ 4.0A).  As an approximation, a </w:t>
      </w:r>
      <w:r>
        <w:rPr>
          <w:b/>
          <w:bCs/>
        </w:rPr>
        <w:t>minimum</w:t>
      </w:r>
      <w:r>
        <w:t xml:space="preserve"> power per meter is 1000/140 = 7.14 x 22W = 157 Watts. Typical cutting wire currents up to 12 Amps (for 250 Watt rated appliance</w:t>
      </w:r>
      <w:r>
        <w:rPr>
          <w:color w:val="000000" w:themeColor="text1"/>
        </w:rPr>
        <w:t>)</w:t>
      </w:r>
      <w:r w:rsidR="00CC6790">
        <w:rPr>
          <w:color w:val="000000" w:themeColor="text1"/>
        </w:rPr>
        <w:t xml:space="preserve"> may be practical for small operations</w:t>
      </w:r>
      <w:r>
        <w:rPr>
          <w:color w:val="000000" w:themeColor="text1"/>
        </w:rPr>
        <w:t xml:space="preserve">. </w:t>
      </w:r>
      <w:r w:rsidR="00CC6790">
        <w:rPr>
          <w:color w:val="000000" w:themeColor="text1"/>
        </w:rPr>
        <w:t>Practical limitations may be imposed by the gauge of wire, cut-rate</w:t>
      </w:r>
      <w:r w:rsidR="0037247A">
        <w:rPr>
          <w:color w:val="000000" w:themeColor="text1"/>
        </w:rPr>
        <w:t xml:space="preserve"> and other factors.</w:t>
      </w:r>
    </w:p>
    <w:p w:rsidR="0037247A" w:rsidRDefault="0037247A" w:rsidP="003E6F7D">
      <w:pPr>
        <w:rPr>
          <w:color w:val="000000" w:themeColor="text1"/>
        </w:rPr>
      </w:pPr>
    </w:p>
    <w:p w:rsidR="003E6F7D" w:rsidRDefault="003E6F7D" w:rsidP="003E6F7D">
      <w:pPr>
        <w:rPr>
          <w:color w:val="000000" w:themeColor="text1"/>
        </w:rPr>
      </w:pPr>
      <w:r>
        <w:rPr>
          <w:color w:val="000000" w:themeColor="text1"/>
        </w:rPr>
        <w:t xml:space="preserve">Based upon simple electrical calculations, a transformer must be selected such as to accommodate the </w:t>
      </w:r>
      <w:r>
        <w:rPr>
          <w:b/>
          <w:color w:val="000000" w:themeColor="text1"/>
        </w:rPr>
        <w:t>minimum</w:t>
      </w:r>
      <w:r>
        <w:rPr>
          <w:color w:val="000000" w:themeColor="text1"/>
        </w:rPr>
        <w:t xml:space="preserve"> power for any hot-wire-cutting condition and match the resistance of the cut-wire. The appropriate equations as on-line calculators are:</w:t>
      </w:r>
    </w:p>
    <w:p w:rsidR="003E6F7D" w:rsidRDefault="00304471" w:rsidP="003E6F7D">
      <w:pPr>
        <w:rPr>
          <w:color w:val="000000" w:themeColor="text1"/>
        </w:rPr>
      </w:pPr>
      <w:hyperlink r:id="rId12" w:history="1">
        <w:r w:rsidR="003E6F7D">
          <w:rPr>
            <w:rStyle w:val="Hyperlink"/>
          </w:rPr>
          <w:t>http://www.sengpielaudio.com/calculator-ohm.htm</w:t>
        </w:r>
      </w:hyperlink>
    </w:p>
    <w:p w:rsidR="003E6F7D" w:rsidRDefault="003E6F7D" w:rsidP="003E6F7D">
      <w:pPr>
        <w:rPr>
          <w:color w:val="000000" w:themeColor="text1"/>
        </w:rPr>
      </w:pPr>
    </w:p>
    <w:p w:rsidR="003E6F7D" w:rsidRDefault="003E6F7D" w:rsidP="003E6F7D">
      <w:pPr>
        <w:rPr>
          <w:color w:val="000000" w:themeColor="text1"/>
        </w:rPr>
      </w:pPr>
      <w:r>
        <w:rPr>
          <w:color w:val="000000" w:themeColor="text1"/>
        </w:rPr>
        <w:t>Adjustments to lower the power could be facilitated with an appropriate electrical control unit internal to the case but externally/operator variable (knob or locked potentiometer)</w:t>
      </w:r>
    </w:p>
    <w:p w:rsidR="003E6F7D" w:rsidRDefault="003E6F7D" w:rsidP="003E6F7D">
      <w:pPr>
        <w:rPr>
          <w:rFonts w:asciiTheme="minorHAnsi" w:hAnsiTheme="minorHAnsi" w:cstheme="minorBidi"/>
          <w:color w:val="000000" w:themeColor="text1"/>
        </w:rPr>
      </w:pPr>
    </w:p>
    <w:p w:rsidR="003E6F7D" w:rsidRDefault="003E6F7D" w:rsidP="003E6F7D">
      <w:pPr>
        <w:rPr>
          <w:rFonts w:asciiTheme="minorHAnsi" w:hAnsiTheme="minorHAnsi" w:cstheme="minorBidi"/>
          <w:color w:val="000000" w:themeColor="text1"/>
        </w:rPr>
      </w:pPr>
      <w:r>
        <w:rPr>
          <w:rFonts w:asciiTheme="minorHAnsi" w:hAnsiTheme="minorHAnsi" w:cstheme="minorBidi"/>
          <w:color w:val="000000" w:themeColor="text1"/>
        </w:rPr>
        <w:t>Typical double-wound (isolating) transformers in CASA’s stock are represented here:</w:t>
      </w:r>
    </w:p>
    <w:p w:rsidR="003E6F7D" w:rsidRDefault="00304471" w:rsidP="003E6F7D">
      <w:pPr>
        <w:rPr>
          <w:rFonts w:asciiTheme="minorHAnsi" w:hAnsiTheme="minorHAnsi" w:cstheme="minorBidi"/>
          <w:color w:val="1F497D" w:themeColor="dark2"/>
        </w:rPr>
      </w:pPr>
      <w:hyperlink r:id="rId13" w:history="1">
        <w:r w:rsidR="003E6F7D">
          <w:rPr>
            <w:rStyle w:val="Hyperlink"/>
            <w:rFonts w:asciiTheme="minorHAnsi" w:hAnsiTheme="minorHAnsi" w:cstheme="minorBidi"/>
          </w:rPr>
          <w:t>http://casa.co.nz/Transformers/DW/</w:t>
        </w:r>
      </w:hyperlink>
    </w:p>
    <w:p w:rsidR="003E6F7D" w:rsidRDefault="003E6F7D" w:rsidP="003E6F7D"/>
    <w:p w:rsidR="003E6F7D" w:rsidRDefault="003E6F7D" w:rsidP="003E6F7D">
      <w:pPr>
        <w:rPr>
          <w:b/>
          <w:bCs/>
          <w:sz w:val="32"/>
          <w:szCs w:val="32"/>
        </w:rPr>
      </w:pPr>
      <w:r>
        <w:rPr>
          <w:b/>
          <w:bCs/>
          <w:sz w:val="32"/>
          <w:szCs w:val="32"/>
        </w:rPr>
        <w:t>Metering:</w:t>
      </w:r>
    </w:p>
    <w:p w:rsidR="003E6F7D" w:rsidRDefault="003E6F7D" w:rsidP="003E6F7D"/>
    <w:p w:rsidR="003E6F7D" w:rsidRDefault="003E6F7D" w:rsidP="003E6F7D">
      <w:r>
        <w:t>A suitable low-cost analogue ammeter can be provided to enable current readings, optimum settings to be logged and proportional adjustments readily achieved from meter-measurements.  </w:t>
      </w:r>
    </w:p>
    <w:p w:rsidR="003E6F7D" w:rsidRDefault="003E6F7D" w:rsidP="003E6F7D"/>
    <w:p w:rsidR="003E6F7D" w:rsidRDefault="003E6F7D" w:rsidP="003E6F7D">
      <w:pPr>
        <w:rPr>
          <w:b/>
          <w:bCs/>
          <w:sz w:val="32"/>
          <w:szCs w:val="32"/>
        </w:rPr>
      </w:pPr>
      <w:r>
        <w:rPr>
          <w:b/>
          <w:bCs/>
          <w:sz w:val="32"/>
          <w:szCs w:val="32"/>
        </w:rPr>
        <w:t>Variations &amp; Control:</w:t>
      </w:r>
    </w:p>
    <w:p w:rsidR="003E6F7D" w:rsidRDefault="003E6F7D" w:rsidP="003E6F7D"/>
    <w:p w:rsidR="003E6F7D" w:rsidRDefault="003E6F7D" w:rsidP="003E6F7D">
      <w:r>
        <w:t xml:space="preserve">If shorter bows/cuts </w:t>
      </w:r>
      <w:r w:rsidRPr="00A41DCE">
        <w:rPr>
          <w:i/>
        </w:rPr>
        <w:t>(wires)</w:t>
      </w:r>
      <w:r>
        <w:t xml:space="preserve"> are to be provided for then a suitable increase in power will be required OTHERWISE a </w:t>
      </w:r>
      <w:r>
        <w:rPr>
          <w:b/>
          <w:bCs/>
        </w:rPr>
        <w:t>triac</w:t>
      </w:r>
      <w:r>
        <w:t xml:space="preserve"> voltage controller in the primary of the transformer may give suitable adjustment within the limits of the maximum current available from the transformer.</w:t>
      </w:r>
    </w:p>
    <w:p w:rsidR="003E6F7D" w:rsidRDefault="003E6F7D" w:rsidP="003E6F7D"/>
    <w:p w:rsidR="003E6F7D" w:rsidRDefault="003E6F7D" w:rsidP="003E6F7D">
      <w:pPr>
        <w:rPr>
          <w:b/>
          <w:bCs/>
          <w:sz w:val="32"/>
          <w:szCs w:val="32"/>
        </w:rPr>
      </w:pPr>
      <w:r>
        <w:rPr>
          <w:b/>
          <w:bCs/>
          <w:sz w:val="32"/>
          <w:szCs w:val="32"/>
        </w:rPr>
        <w:t>Primary Controls &amp; Protection:</w:t>
      </w:r>
    </w:p>
    <w:p w:rsidR="003E6F7D" w:rsidRDefault="003E6F7D" w:rsidP="003E6F7D"/>
    <w:p w:rsidR="003E6F7D" w:rsidRDefault="003E6F7D" w:rsidP="003E6F7D">
      <w:pPr>
        <w:pStyle w:val="ListParagraph"/>
        <w:numPr>
          <w:ilvl w:val="0"/>
          <w:numId w:val="1"/>
        </w:numPr>
      </w:pPr>
      <w:r>
        <w:t>Fuse Protection (needs only be a suitably rated primary fusing, secondary fusing may be regarded and superfluous</w:t>
      </w:r>
      <w:r w:rsidR="00A41DCE">
        <w:t xml:space="preserve"> unless there are special practical/environmental risks.</w:t>
      </w:r>
    </w:p>
    <w:p w:rsidR="003E6F7D" w:rsidRDefault="003E6F7D" w:rsidP="003E6F7D">
      <w:pPr>
        <w:pStyle w:val="ListParagraph"/>
        <w:numPr>
          <w:ilvl w:val="0"/>
          <w:numId w:val="1"/>
        </w:numPr>
      </w:pPr>
      <w:r>
        <w:t>Mains on-off switch</w:t>
      </w:r>
    </w:p>
    <w:p w:rsidR="003E6F7D" w:rsidRDefault="003E6F7D" w:rsidP="003E6F7D">
      <w:pPr>
        <w:pStyle w:val="ListParagraph"/>
        <w:numPr>
          <w:ilvl w:val="0"/>
          <w:numId w:val="1"/>
        </w:numPr>
      </w:pPr>
      <w:r>
        <w:t>Mains-active indicator light/bezel</w:t>
      </w:r>
    </w:p>
    <w:p w:rsidR="003E6F7D" w:rsidRDefault="003E6F7D" w:rsidP="003E6F7D">
      <w:pPr>
        <w:pStyle w:val="ListParagraph"/>
        <w:numPr>
          <w:ilvl w:val="0"/>
          <w:numId w:val="1"/>
        </w:numPr>
      </w:pPr>
      <w:r>
        <w:t>Trigger-Switch mounted conveniently on the bow-handpiece operating a mains relay.</w:t>
      </w:r>
    </w:p>
    <w:p w:rsidR="003E6F7D" w:rsidRDefault="003E6F7D" w:rsidP="003E6F7D"/>
    <w:p w:rsidR="003E6F7D" w:rsidRDefault="003E6F7D" w:rsidP="003E6F7D">
      <w:r w:rsidRPr="0037247A">
        <w:rPr>
          <w:b/>
        </w:rPr>
        <w:t>Note</w:t>
      </w:r>
      <w:r>
        <w:t xml:space="preserve"> - the trigger switch should be low-voltage rated to match the relay-coil voltage and current and a low-voltage supply we need to be facilitated </w:t>
      </w:r>
      <w:r w:rsidRPr="00A41DCE">
        <w:rPr>
          <w:i/>
        </w:rPr>
        <w:t>(separate transformer or power-supply according to chosen components and design requirements)</w:t>
      </w:r>
      <w:r>
        <w:t xml:space="preserve">. </w:t>
      </w:r>
    </w:p>
    <w:p w:rsidR="003E6F7D" w:rsidRDefault="003E6F7D" w:rsidP="003E6F7D"/>
    <w:p w:rsidR="003E6F7D" w:rsidRDefault="003E6F7D" w:rsidP="003E6F7D">
      <w:pPr>
        <w:rPr>
          <w:b/>
          <w:bCs/>
          <w:sz w:val="32"/>
          <w:szCs w:val="32"/>
        </w:rPr>
      </w:pPr>
      <w:r>
        <w:rPr>
          <w:b/>
          <w:bCs/>
          <w:sz w:val="32"/>
          <w:szCs w:val="32"/>
        </w:rPr>
        <w:t>Casing:</w:t>
      </w:r>
    </w:p>
    <w:p w:rsidR="003E6F7D" w:rsidRDefault="003E6F7D" w:rsidP="003E6F7D"/>
    <w:p w:rsidR="009F3BA4" w:rsidRDefault="003E6F7D" w:rsidP="003E6F7D">
      <w:r>
        <w:t>An industrial-quality casing based upon CASA’s CB19 or CB10 Instrument box with pre-machined cut-outs for all external and internal components.</w:t>
      </w:r>
    </w:p>
    <w:p w:rsidR="009F3BA4" w:rsidRDefault="00304471" w:rsidP="003E6F7D">
      <w:hyperlink r:id="rId14" w:history="1">
        <w:r w:rsidR="009F3BA4" w:rsidRPr="00B06E83">
          <w:rPr>
            <w:rStyle w:val="Hyperlink"/>
          </w:rPr>
          <w:t>http://casa.co.nz/MetalProducts/Boxes/Iboxe-kit.pdf</w:t>
        </w:r>
      </w:hyperlink>
    </w:p>
    <w:p w:rsidR="003E6F7D" w:rsidRDefault="003E6F7D" w:rsidP="003E6F7D">
      <w:r>
        <w:t>Otherwise customers may make or buy according to their own preference.</w:t>
      </w:r>
    </w:p>
    <w:p w:rsidR="003E6F7D" w:rsidRDefault="003E6F7D" w:rsidP="003E6F7D"/>
    <w:p w:rsidR="003E6F7D" w:rsidRDefault="003E6F7D" w:rsidP="003E6F7D">
      <w:pPr>
        <w:rPr>
          <w:b/>
          <w:bCs/>
          <w:sz w:val="32"/>
          <w:szCs w:val="32"/>
        </w:rPr>
      </w:pPr>
      <w:r>
        <w:rPr>
          <w:b/>
          <w:bCs/>
          <w:sz w:val="32"/>
          <w:szCs w:val="32"/>
        </w:rPr>
        <w:t>Components List</w:t>
      </w:r>
      <w:r>
        <w:rPr>
          <w:b/>
          <w:bCs/>
          <w:color w:val="1F497D" w:themeColor="dark2"/>
          <w:sz w:val="32"/>
          <w:szCs w:val="32"/>
        </w:rPr>
        <w:t xml:space="preserve"> </w:t>
      </w:r>
      <w:r>
        <w:rPr>
          <w:bCs/>
          <w:i/>
          <w:color w:val="000000" w:themeColor="text1"/>
          <w:sz w:val="24"/>
          <w:szCs w:val="24"/>
        </w:rPr>
        <w:t>(</w:t>
      </w:r>
      <w:r w:rsidR="009F3BA4">
        <w:rPr>
          <w:bCs/>
          <w:i/>
          <w:color w:val="000000" w:themeColor="text1"/>
          <w:sz w:val="24"/>
          <w:szCs w:val="24"/>
        </w:rPr>
        <w:t>typical/</w:t>
      </w:r>
      <w:r>
        <w:rPr>
          <w:bCs/>
          <w:i/>
          <w:color w:val="000000" w:themeColor="text1"/>
          <w:sz w:val="24"/>
          <w:szCs w:val="24"/>
        </w:rPr>
        <w:t>generic):</w:t>
      </w:r>
    </w:p>
    <w:p w:rsidR="003E6F7D" w:rsidRDefault="003E6F7D" w:rsidP="003E6F7D"/>
    <w:p w:rsidR="003E6F7D" w:rsidRDefault="003E6F7D" w:rsidP="003E6F7D">
      <w:pPr>
        <w:pStyle w:val="ListParagraph"/>
        <w:numPr>
          <w:ilvl w:val="0"/>
          <w:numId w:val="2"/>
        </w:numPr>
      </w:pPr>
      <w:r>
        <w:rPr>
          <w:b/>
          <w:bCs/>
        </w:rPr>
        <w:t>Nichrome wire</w:t>
      </w:r>
      <w:r>
        <w:t>, of standard length,  with tension loops at each end</w:t>
      </w:r>
    </w:p>
    <w:p w:rsidR="003E6F7D" w:rsidRDefault="003E6F7D" w:rsidP="003E6F7D">
      <w:pPr>
        <w:pStyle w:val="ListParagraph"/>
        <w:numPr>
          <w:ilvl w:val="0"/>
          <w:numId w:val="2"/>
        </w:numPr>
      </w:pPr>
      <w:r>
        <w:rPr>
          <w:bCs/>
        </w:rPr>
        <w:t>Mains</w:t>
      </w:r>
      <w:r>
        <w:rPr>
          <w:b/>
          <w:bCs/>
        </w:rPr>
        <w:t xml:space="preserve"> </w:t>
      </w:r>
      <w:r>
        <w:rPr>
          <w:b/>
          <w:bCs/>
          <w:color w:val="000000" w:themeColor="text1"/>
        </w:rPr>
        <w:t>Power-Transformer</w:t>
      </w:r>
      <w:r>
        <w:t>, 230V to 22v @ 250VA or to suit specified maximum requirements</w:t>
      </w:r>
    </w:p>
    <w:p w:rsidR="003E6F7D" w:rsidRDefault="003E6F7D" w:rsidP="003E6F7D">
      <w:pPr>
        <w:pStyle w:val="ListParagraph"/>
        <w:numPr>
          <w:ilvl w:val="0"/>
          <w:numId w:val="2"/>
        </w:numPr>
      </w:pPr>
      <w:r>
        <w:rPr>
          <w:bCs/>
        </w:rPr>
        <w:t>Mains</w:t>
      </w:r>
      <w:r>
        <w:rPr>
          <w:b/>
          <w:bCs/>
        </w:rPr>
        <w:t xml:space="preserve"> </w:t>
      </w:r>
      <w:r>
        <w:rPr>
          <w:b/>
          <w:bCs/>
          <w:color w:val="000000" w:themeColor="text1"/>
        </w:rPr>
        <w:t>Input-Connection</w:t>
      </w:r>
      <w:r>
        <w:t xml:space="preserve"> </w:t>
      </w:r>
      <w:r w:rsidRPr="00A41DCE">
        <w:rPr>
          <w:i/>
        </w:rPr>
        <w:t>(IEC panel-plug or Cable-Clamp grommet)</w:t>
      </w:r>
    </w:p>
    <w:p w:rsidR="003E6F7D" w:rsidRDefault="003E6F7D" w:rsidP="003E6F7D">
      <w:pPr>
        <w:pStyle w:val="ListParagraph"/>
        <w:numPr>
          <w:ilvl w:val="0"/>
          <w:numId w:val="2"/>
        </w:numPr>
      </w:pPr>
      <w:r>
        <w:rPr>
          <w:bCs/>
        </w:rPr>
        <w:t xml:space="preserve">Mains </w:t>
      </w:r>
      <w:r>
        <w:rPr>
          <w:b/>
          <w:bCs/>
          <w:color w:val="000000" w:themeColor="text1"/>
        </w:rPr>
        <w:t>Power-Switch</w:t>
      </w:r>
      <w:r>
        <w:t xml:space="preserve"> - heavy duty industrial rated (or of customer’s choosing)</w:t>
      </w:r>
    </w:p>
    <w:p w:rsidR="003E6F7D" w:rsidRDefault="003E6F7D" w:rsidP="003E6F7D">
      <w:pPr>
        <w:pStyle w:val="ListParagraph"/>
        <w:numPr>
          <w:ilvl w:val="0"/>
          <w:numId w:val="2"/>
        </w:numPr>
      </w:pPr>
      <w:r>
        <w:t xml:space="preserve">Mains rated </w:t>
      </w:r>
      <w:r>
        <w:rPr>
          <w:b/>
          <w:color w:val="000000" w:themeColor="text1"/>
        </w:rPr>
        <w:t>F</w:t>
      </w:r>
      <w:r>
        <w:rPr>
          <w:b/>
          <w:bCs/>
          <w:color w:val="000000" w:themeColor="text1"/>
        </w:rPr>
        <w:t>use-Holder</w:t>
      </w:r>
      <w:r>
        <w:t xml:space="preserve"> for 1.25” x 1/4” cartridge fuse</w:t>
      </w:r>
      <w:r>
        <w:rPr>
          <w:color w:val="000000" w:themeColor="text1"/>
        </w:rPr>
        <w:t xml:space="preserve"> - optional </w:t>
      </w:r>
      <w:r>
        <w:rPr>
          <w:b/>
          <w:color w:val="000000" w:themeColor="text1"/>
        </w:rPr>
        <w:t>Circuit-Breaker</w:t>
      </w:r>
    </w:p>
    <w:p w:rsidR="003E6F7D" w:rsidRDefault="003E6F7D" w:rsidP="003E6F7D">
      <w:pPr>
        <w:pStyle w:val="ListParagraph"/>
        <w:numPr>
          <w:ilvl w:val="0"/>
          <w:numId w:val="2"/>
        </w:numPr>
      </w:pPr>
      <w:r>
        <w:t>Mains bezel-</w:t>
      </w:r>
      <w:r>
        <w:rPr>
          <w:b/>
          <w:color w:val="000000" w:themeColor="text1"/>
        </w:rPr>
        <w:t>Signal-Lamp</w:t>
      </w:r>
      <w:r>
        <w:t xml:space="preserve"> for power-condition status - optional</w:t>
      </w:r>
    </w:p>
    <w:p w:rsidR="003E6F7D" w:rsidRPr="00A41DCE" w:rsidRDefault="003E6F7D" w:rsidP="003E6F7D">
      <w:pPr>
        <w:pStyle w:val="ListParagraph"/>
        <w:numPr>
          <w:ilvl w:val="0"/>
          <w:numId w:val="2"/>
        </w:numPr>
        <w:rPr>
          <w:i/>
        </w:rPr>
      </w:pPr>
      <w:r>
        <w:t xml:space="preserve">Output LOW Voltage power </w:t>
      </w:r>
      <w:r>
        <w:rPr>
          <w:b/>
          <w:bCs/>
          <w:color w:val="000000" w:themeColor="text1"/>
        </w:rPr>
        <w:t>Connector</w:t>
      </w:r>
      <w:r>
        <w:rPr>
          <w:b/>
          <w:color w:val="000000" w:themeColor="text1"/>
        </w:rPr>
        <w:t xml:space="preserve"> or Terminal-Strip</w:t>
      </w:r>
      <w:r>
        <w:rPr>
          <w:color w:val="1F497D" w:themeColor="dark2"/>
        </w:rPr>
        <w:t xml:space="preserve"> </w:t>
      </w:r>
      <w:r>
        <w:t xml:space="preserve">15 Amp 2 pole </w:t>
      </w:r>
      <w:r w:rsidRPr="00A41DCE">
        <w:rPr>
          <w:i/>
        </w:rPr>
        <w:t xml:space="preserve">(or 4 pole with trigger-switch) </w:t>
      </w:r>
    </w:p>
    <w:p w:rsidR="003E6F7D" w:rsidRPr="00A41DCE" w:rsidRDefault="003E6F7D" w:rsidP="003E6F7D">
      <w:pPr>
        <w:pStyle w:val="ListParagraph"/>
        <w:numPr>
          <w:ilvl w:val="0"/>
          <w:numId w:val="2"/>
        </w:numPr>
        <w:rPr>
          <w:i/>
        </w:rPr>
      </w:pPr>
      <w:r>
        <w:rPr>
          <w:b/>
          <w:bCs/>
        </w:rPr>
        <w:t>Ammeter</w:t>
      </w:r>
      <w:r>
        <w:t xml:space="preserve"> - 0~15 Amps AC </w:t>
      </w:r>
      <w:r w:rsidRPr="00A41DCE">
        <w:rPr>
          <w:i/>
        </w:rPr>
        <w:t>(moving iron or suitable Digital-Panel Meter)</w:t>
      </w:r>
    </w:p>
    <w:p w:rsidR="003E6F7D" w:rsidRDefault="003E6F7D" w:rsidP="003E6F7D">
      <w:pPr>
        <w:pStyle w:val="ListParagraph"/>
        <w:numPr>
          <w:ilvl w:val="0"/>
          <w:numId w:val="2"/>
        </w:numPr>
      </w:pPr>
      <w:r>
        <w:t xml:space="preserve">Mains 240V ac </w:t>
      </w:r>
      <w:r>
        <w:rPr>
          <w:b/>
          <w:bCs/>
          <w:color w:val="1F497D" w:themeColor="dark2"/>
        </w:rPr>
        <w:t>L</w:t>
      </w:r>
      <w:r>
        <w:rPr>
          <w:b/>
          <w:bCs/>
        </w:rPr>
        <w:t>ight-</w:t>
      </w:r>
      <w:r>
        <w:rPr>
          <w:b/>
          <w:bCs/>
          <w:color w:val="1F497D" w:themeColor="dark2"/>
        </w:rPr>
        <w:t>D</w:t>
      </w:r>
      <w:r>
        <w:rPr>
          <w:b/>
          <w:bCs/>
        </w:rPr>
        <w:t>immer</w:t>
      </w:r>
      <w:r>
        <w:t xml:space="preserve"> controller </w:t>
      </w:r>
      <w:r w:rsidRPr="00A41DCE">
        <w:rPr>
          <w:i/>
        </w:rPr>
        <w:t>(1 Amp minimum rated or triac sub-assembly)</w:t>
      </w:r>
    </w:p>
    <w:p w:rsidR="003E6F7D" w:rsidRDefault="003E6F7D" w:rsidP="003E6F7D">
      <w:pPr>
        <w:pStyle w:val="ListParagraph"/>
        <w:numPr>
          <w:ilvl w:val="0"/>
          <w:numId w:val="2"/>
        </w:numPr>
      </w:pPr>
      <w:r>
        <w:rPr>
          <w:b/>
          <w:bCs/>
        </w:rPr>
        <w:t>Trigger-Switch</w:t>
      </w:r>
      <w:r>
        <w:t xml:space="preserve">, SPST, low-voltage rated, as deemed </w:t>
      </w:r>
      <w:r>
        <w:rPr>
          <w:color w:val="000000" w:themeColor="text1"/>
        </w:rPr>
        <w:t>suitable to hand-grip or remote control</w:t>
      </w:r>
    </w:p>
    <w:p w:rsidR="003E6F7D" w:rsidRDefault="003E6F7D" w:rsidP="003E6F7D">
      <w:pPr>
        <w:pStyle w:val="ListParagraph"/>
        <w:numPr>
          <w:ilvl w:val="0"/>
          <w:numId w:val="2"/>
        </w:numPr>
      </w:pPr>
      <w:r>
        <w:t xml:space="preserve">Optional </w:t>
      </w:r>
      <w:r>
        <w:rPr>
          <w:b/>
          <w:color w:val="000000" w:themeColor="text1"/>
        </w:rPr>
        <w:t>Trigger-</w:t>
      </w:r>
      <w:r>
        <w:rPr>
          <w:b/>
          <w:bCs/>
        </w:rPr>
        <w:t>Relay</w:t>
      </w:r>
      <w:r>
        <w:t>, 1~2 pole single throw. 230Vac 2~3 Amp rated with low-voltage coil</w:t>
      </w:r>
    </w:p>
    <w:p w:rsidR="003E6F7D" w:rsidRDefault="003E6F7D" w:rsidP="003E6F7D">
      <w:pPr>
        <w:pStyle w:val="ListParagraph"/>
        <w:numPr>
          <w:ilvl w:val="0"/>
          <w:numId w:val="2"/>
        </w:numPr>
        <w:rPr>
          <w:color w:val="000000" w:themeColor="text1"/>
        </w:rPr>
      </w:pPr>
      <w:r>
        <w:rPr>
          <w:color w:val="000000" w:themeColor="text1"/>
        </w:rPr>
        <w:t xml:space="preserve">Optional low-voltage </w:t>
      </w:r>
      <w:r>
        <w:rPr>
          <w:b/>
          <w:color w:val="000000" w:themeColor="text1"/>
        </w:rPr>
        <w:t>power-supply</w:t>
      </w:r>
      <w:r>
        <w:rPr>
          <w:color w:val="000000" w:themeColor="text1"/>
        </w:rPr>
        <w:t xml:space="preserve"> </w:t>
      </w:r>
      <w:r w:rsidRPr="00A41DCE">
        <w:rPr>
          <w:i/>
          <w:color w:val="000000" w:themeColor="text1"/>
        </w:rPr>
        <w:t>(ac or dc)</w:t>
      </w:r>
      <w:r>
        <w:rPr>
          <w:color w:val="000000" w:themeColor="text1"/>
        </w:rPr>
        <w:t xml:space="preserve"> as required to suit trigger-relay operation </w:t>
      </w:r>
    </w:p>
    <w:p w:rsidR="003E6F7D" w:rsidRDefault="003E6F7D" w:rsidP="003E6F7D">
      <w:pPr>
        <w:pStyle w:val="ListParagraph"/>
        <w:numPr>
          <w:ilvl w:val="0"/>
          <w:numId w:val="2"/>
        </w:numPr>
        <w:rPr>
          <w:color w:val="000000" w:themeColor="text1"/>
        </w:rPr>
      </w:pPr>
      <w:r>
        <w:rPr>
          <w:color w:val="000000" w:themeColor="text1"/>
        </w:rPr>
        <w:t xml:space="preserve">Various insulated </w:t>
      </w:r>
      <w:r>
        <w:rPr>
          <w:b/>
          <w:color w:val="000000" w:themeColor="text1"/>
        </w:rPr>
        <w:t>electric-wires</w:t>
      </w:r>
      <w:r>
        <w:rPr>
          <w:color w:val="000000" w:themeColor="text1"/>
        </w:rPr>
        <w:t xml:space="preserve"> and cables to facilitate internal and external connections </w:t>
      </w:r>
    </w:p>
    <w:p w:rsidR="003E6F7D" w:rsidRDefault="003E6F7D" w:rsidP="003E6F7D">
      <w:pPr>
        <w:pStyle w:val="ListParagraph"/>
        <w:numPr>
          <w:ilvl w:val="0"/>
          <w:numId w:val="2"/>
        </w:numPr>
        <w:rPr>
          <w:rFonts w:asciiTheme="minorHAnsi" w:hAnsiTheme="minorHAnsi" w:cstheme="minorBidi"/>
          <w:color w:val="1F497D" w:themeColor="dark2"/>
        </w:rPr>
      </w:pPr>
      <w:r>
        <w:rPr>
          <w:color w:val="000000" w:themeColor="text1"/>
        </w:rPr>
        <w:t xml:space="preserve">Sundry mechanical </w:t>
      </w:r>
      <w:r>
        <w:rPr>
          <w:b/>
          <w:color w:val="000000" w:themeColor="text1"/>
        </w:rPr>
        <w:t>hardware</w:t>
      </w:r>
      <w:r>
        <w:rPr>
          <w:color w:val="000000" w:themeColor="text1"/>
        </w:rPr>
        <w:t xml:space="preserve"> as required to mount all components into casing etc.</w:t>
      </w:r>
    </w:p>
    <w:p w:rsidR="003E6F7D" w:rsidRDefault="003E6F7D" w:rsidP="003E6F7D">
      <w:pPr>
        <w:pStyle w:val="ListParagraph"/>
        <w:numPr>
          <w:ilvl w:val="0"/>
          <w:numId w:val="2"/>
        </w:numPr>
      </w:pPr>
      <w:r>
        <w:rPr>
          <w:b/>
          <w:bCs/>
        </w:rPr>
        <w:t>Instrument</w:t>
      </w:r>
      <w:r>
        <w:rPr>
          <w:b/>
          <w:bCs/>
          <w:color w:val="1F497D" w:themeColor="dark2"/>
        </w:rPr>
        <w:t>-</w:t>
      </w:r>
      <w:r>
        <w:rPr>
          <w:b/>
          <w:bCs/>
        </w:rPr>
        <w:t xml:space="preserve">Case </w:t>
      </w:r>
      <w:r>
        <w:t xml:space="preserve">- optional CASA CB10/19 or similar </w:t>
      </w:r>
      <w:r>
        <w:rPr>
          <w:color w:val="000000" w:themeColor="text1"/>
        </w:rPr>
        <w:t>size to suit project</w:t>
      </w:r>
    </w:p>
    <w:p w:rsidR="003E6F7D" w:rsidRDefault="003E6F7D" w:rsidP="003E6F7D">
      <w:pPr>
        <w:pStyle w:val="ListParagraph"/>
        <w:numPr>
          <w:ilvl w:val="0"/>
          <w:numId w:val="2"/>
        </w:numPr>
        <w:rPr>
          <w:color w:val="1F497D" w:themeColor="dark2"/>
        </w:rPr>
      </w:pPr>
      <w:r>
        <w:rPr>
          <w:b/>
          <w:bCs/>
          <w:color w:val="000000" w:themeColor="text1"/>
        </w:rPr>
        <w:t xml:space="preserve">Circuit schematic, </w:t>
      </w:r>
      <w:r>
        <w:rPr>
          <w:bCs/>
          <w:color w:val="000000" w:themeColor="text1"/>
        </w:rPr>
        <w:t>generic or specific</w:t>
      </w:r>
      <w:r>
        <w:rPr>
          <w:color w:val="000000" w:themeColor="text1"/>
        </w:rPr>
        <w:t> according to project requirements</w:t>
      </w:r>
      <w:r>
        <w:rPr>
          <w:color w:val="1F497D" w:themeColor="dark2"/>
        </w:rPr>
        <w:t> </w:t>
      </w:r>
    </w:p>
    <w:p w:rsidR="003E6F7D" w:rsidRDefault="003E6F7D" w:rsidP="003E6F7D"/>
    <w:p w:rsidR="00A41DCE" w:rsidRPr="00003ED6" w:rsidRDefault="00A41DCE" w:rsidP="003E6F7D">
      <w:pPr>
        <w:rPr>
          <w:b/>
          <w:sz w:val="32"/>
          <w:szCs w:val="32"/>
        </w:rPr>
      </w:pPr>
      <w:r w:rsidRPr="00003ED6">
        <w:rPr>
          <w:b/>
          <w:sz w:val="32"/>
          <w:szCs w:val="32"/>
        </w:rPr>
        <w:t>Project Records:</w:t>
      </w:r>
    </w:p>
    <w:p w:rsidR="00A41DCE" w:rsidRDefault="00A41DCE" w:rsidP="003E6F7D"/>
    <w:p w:rsidR="00A41DCE" w:rsidRDefault="00A41DCE" w:rsidP="003E6F7D">
      <w:r>
        <w:t xml:space="preserve">A special CASA directory is created to contain appropriate </w:t>
      </w:r>
      <w:r w:rsidRPr="00003ED6">
        <w:rPr>
          <w:b/>
        </w:rPr>
        <w:t>project files</w:t>
      </w:r>
      <w:r>
        <w:t xml:space="preserve"> and associated records:</w:t>
      </w:r>
    </w:p>
    <w:p w:rsidR="00A41DCE" w:rsidRDefault="00A41DCE" w:rsidP="003E6F7D">
      <w:r>
        <w:t xml:space="preserve"> </w:t>
      </w:r>
      <w:hyperlink r:id="rId15" w:history="1">
        <w:r w:rsidR="00A0112D" w:rsidRPr="00B06E83">
          <w:rPr>
            <w:rStyle w:val="Hyperlink"/>
          </w:rPr>
          <w:t>http://www.casa.co.nz/Equipment/Control/Hot-Wire/</w:t>
        </w:r>
      </w:hyperlink>
    </w:p>
    <w:p w:rsidR="00A41DCE" w:rsidRDefault="00A41DCE" w:rsidP="003E6F7D"/>
    <w:p w:rsidR="003E6F7D" w:rsidRDefault="003E6F7D" w:rsidP="003E6F7D">
      <w:r>
        <w:t xml:space="preserve">Kind regards - </w:t>
      </w:r>
      <w:r>
        <w:rPr>
          <w:b/>
          <w:bCs/>
        </w:rPr>
        <w:t>CASA Sales</w:t>
      </w:r>
      <w:r>
        <w:t xml:space="preserve"> Department</w:t>
      </w:r>
    </w:p>
    <w:p w:rsidR="003E6F7D" w:rsidRDefault="003E6F7D" w:rsidP="003E6F7D">
      <w:r>
        <w:rPr>
          <w:b/>
          <w:bCs/>
        </w:rPr>
        <w:t>Phone:</w:t>
      </w:r>
      <w:r>
        <w:t xml:space="preserve"> +64-4-</w:t>
      </w:r>
      <w:r>
        <w:rPr>
          <w:b/>
          <w:bCs/>
        </w:rPr>
        <w:t>9393777</w:t>
      </w:r>
    </w:p>
    <w:p w:rsidR="003E6F7D" w:rsidRDefault="003E6F7D" w:rsidP="003E6F7D">
      <w:proofErr w:type="gramStart"/>
      <w:r>
        <w:rPr>
          <w:b/>
          <w:bCs/>
        </w:rPr>
        <w:t>email</w:t>
      </w:r>
      <w:proofErr w:type="gramEnd"/>
      <w:r>
        <w:rPr>
          <w:b/>
          <w:bCs/>
        </w:rPr>
        <w:t>:</w:t>
      </w:r>
      <w:r>
        <w:t xml:space="preserve"> </w:t>
      </w:r>
      <w:hyperlink r:id="rId16" w:history="1">
        <w:r>
          <w:rPr>
            <w:rStyle w:val="Hyperlink"/>
          </w:rPr>
          <w:t>sales@casa.co.nz</w:t>
        </w:r>
      </w:hyperlink>
    </w:p>
    <w:p w:rsidR="003E6F7D" w:rsidRDefault="003E6F7D" w:rsidP="003E6F7D"/>
    <w:p w:rsidR="003E6F7D" w:rsidRDefault="003E6F7D" w:rsidP="003E6F7D">
      <w:r>
        <w:rPr>
          <w:noProof/>
          <w:color w:val="0000FF"/>
        </w:rPr>
        <w:drawing>
          <wp:inline distT="0" distB="0" distL="0" distR="0">
            <wp:extent cx="1257300" cy="556260"/>
            <wp:effectExtent l="19050" t="0" r="0" b="0"/>
            <wp:docPr id="1" name="Picture 1" descr="CASA164C">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164C"/>
                    <pic:cNvPicPr>
                      <a:picLocks noChangeAspect="1" noChangeArrowheads="1"/>
                    </pic:cNvPicPr>
                  </pic:nvPicPr>
                  <pic:blipFill>
                    <a:blip r:embed="rId18" r:link="rId19" cstate="print"/>
                    <a:srcRect/>
                    <a:stretch>
                      <a:fillRect/>
                    </a:stretch>
                  </pic:blipFill>
                  <pic:spPr bwMode="auto">
                    <a:xfrm>
                      <a:off x="0" y="0"/>
                      <a:ext cx="1257300" cy="556260"/>
                    </a:xfrm>
                    <a:prstGeom prst="rect">
                      <a:avLst/>
                    </a:prstGeom>
                    <a:noFill/>
                    <a:ln w="9525">
                      <a:noFill/>
                      <a:miter lim="800000"/>
                      <a:headEnd/>
                      <a:tailEnd/>
                    </a:ln>
                  </pic:spPr>
                </pic:pic>
              </a:graphicData>
            </a:graphic>
          </wp:inline>
        </w:drawing>
      </w:r>
    </w:p>
    <w:p w:rsidR="003E6F7D" w:rsidRDefault="003E6F7D" w:rsidP="003E6F7D"/>
    <w:p w:rsidR="003E6F7D" w:rsidRDefault="003E6F7D" w:rsidP="003E6F7D">
      <w:r>
        <w:t>Please enquire for other needs and/or have a browse below... ...your comments and criticisms are welcomed:</w:t>
      </w:r>
    </w:p>
    <w:p w:rsidR="003E6F7D" w:rsidRDefault="00304471" w:rsidP="003E6F7D">
      <w:hyperlink r:id="rId20" w:history="1">
        <w:r w:rsidR="003E6F7D">
          <w:rPr>
            <w:rStyle w:val="Hyperlink"/>
          </w:rPr>
          <w:t>http://www.casa.co.nz</w:t>
        </w:r>
      </w:hyperlink>
    </w:p>
    <w:p w:rsidR="00CC6790" w:rsidRDefault="00304471">
      <w:hyperlink r:id="rId21" w:history="1">
        <w:r w:rsidR="003E6F7D">
          <w:rPr>
            <w:rStyle w:val="Hyperlink"/>
          </w:rPr>
          <w:t>http://www.casamodularsystems.com</w:t>
        </w:r>
      </w:hyperlink>
    </w:p>
    <w:sectPr w:rsidR="00CC6790" w:rsidSect="0037247A">
      <w:headerReference w:type="default" r:id="rId22"/>
      <w:footerReference w:type="default" r:id="rId23"/>
      <w:pgSz w:w="11906" w:h="16838"/>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ED6" w:rsidRDefault="00003ED6" w:rsidP="0037247A">
      <w:r>
        <w:separator/>
      </w:r>
    </w:p>
  </w:endnote>
  <w:endnote w:type="continuationSeparator" w:id="0">
    <w:p w:rsidR="00003ED6" w:rsidRDefault="00003ED6" w:rsidP="00372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59"/>
      <w:gridCol w:w="924"/>
      <w:gridCol w:w="4159"/>
    </w:tblGrid>
    <w:tr w:rsidR="00003ED6">
      <w:trPr>
        <w:trHeight w:val="151"/>
      </w:trPr>
      <w:tc>
        <w:tcPr>
          <w:tcW w:w="2250" w:type="pct"/>
          <w:tcBorders>
            <w:bottom w:val="single" w:sz="4" w:space="0" w:color="4F81BD" w:themeColor="accent1"/>
          </w:tcBorders>
        </w:tcPr>
        <w:p w:rsidR="00003ED6" w:rsidRDefault="00003ED6">
          <w:pPr>
            <w:pStyle w:val="Header"/>
            <w:rPr>
              <w:rFonts w:asciiTheme="majorHAnsi" w:eastAsiaTheme="majorEastAsia" w:hAnsiTheme="majorHAnsi" w:cstheme="majorBidi"/>
              <w:b/>
              <w:bCs/>
            </w:rPr>
          </w:pPr>
        </w:p>
      </w:tc>
      <w:tc>
        <w:tcPr>
          <w:tcW w:w="500" w:type="pct"/>
          <w:vMerge w:val="restart"/>
          <w:noWrap/>
          <w:vAlign w:val="center"/>
        </w:tcPr>
        <w:p w:rsidR="00003ED6" w:rsidRDefault="00003ED6">
          <w:pPr>
            <w:pStyle w:val="NoSpacing"/>
            <w:rPr>
              <w:rFonts w:asciiTheme="majorHAnsi" w:hAnsiTheme="majorHAnsi"/>
            </w:rPr>
          </w:pPr>
          <w:r>
            <w:rPr>
              <w:rFonts w:asciiTheme="majorHAnsi" w:hAnsiTheme="majorHAnsi"/>
              <w:b/>
            </w:rPr>
            <w:t xml:space="preserve">Page </w:t>
          </w:r>
          <w:fldSimple w:instr=" PAGE  \* MERGEFORMAT ">
            <w:r w:rsidR="006B0B10" w:rsidRPr="006B0B10">
              <w:rPr>
                <w:rFonts w:asciiTheme="majorHAnsi" w:hAnsiTheme="majorHAnsi"/>
                <w:b/>
                <w:noProof/>
              </w:rPr>
              <w:t>3</w:t>
            </w:r>
          </w:fldSimple>
        </w:p>
      </w:tc>
      <w:tc>
        <w:tcPr>
          <w:tcW w:w="2250" w:type="pct"/>
          <w:tcBorders>
            <w:bottom w:val="single" w:sz="4" w:space="0" w:color="4F81BD" w:themeColor="accent1"/>
          </w:tcBorders>
        </w:tcPr>
        <w:p w:rsidR="00003ED6" w:rsidRDefault="00003ED6">
          <w:pPr>
            <w:pStyle w:val="Header"/>
            <w:rPr>
              <w:rFonts w:asciiTheme="majorHAnsi" w:eastAsiaTheme="majorEastAsia" w:hAnsiTheme="majorHAnsi" w:cstheme="majorBidi"/>
              <w:b/>
              <w:bCs/>
            </w:rPr>
          </w:pPr>
        </w:p>
      </w:tc>
    </w:tr>
    <w:tr w:rsidR="00003ED6">
      <w:trPr>
        <w:trHeight w:val="150"/>
      </w:trPr>
      <w:tc>
        <w:tcPr>
          <w:tcW w:w="2250" w:type="pct"/>
          <w:tcBorders>
            <w:top w:val="single" w:sz="4" w:space="0" w:color="4F81BD" w:themeColor="accent1"/>
          </w:tcBorders>
        </w:tcPr>
        <w:p w:rsidR="00003ED6" w:rsidRDefault="00003ED6">
          <w:pPr>
            <w:pStyle w:val="Header"/>
            <w:rPr>
              <w:rFonts w:asciiTheme="majorHAnsi" w:eastAsiaTheme="majorEastAsia" w:hAnsiTheme="majorHAnsi" w:cstheme="majorBidi"/>
              <w:b/>
              <w:bCs/>
            </w:rPr>
          </w:pPr>
        </w:p>
      </w:tc>
      <w:tc>
        <w:tcPr>
          <w:tcW w:w="500" w:type="pct"/>
          <w:vMerge/>
        </w:tcPr>
        <w:p w:rsidR="00003ED6" w:rsidRDefault="00003ED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03ED6" w:rsidRDefault="00003ED6">
          <w:pPr>
            <w:pStyle w:val="Header"/>
            <w:rPr>
              <w:rFonts w:asciiTheme="majorHAnsi" w:eastAsiaTheme="majorEastAsia" w:hAnsiTheme="majorHAnsi" w:cstheme="majorBidi"/>
              <w:b/>
              <w:bCs/>
            </w:rPr>
          </w:pPr>
        </w:p>
      </w:tc>
    </w:tr>
  </w:tbl>
  <w:p w:rsidR="00003ED6" w:rsidRDefault="00003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ED6" w:rsidRDefault="00003ED6" w:rsidP="0037247A">
      <w:r>
        <w:separator/>
      </w:r>
    </w:p>
  </w:footnote>
  <w:footnote w:type="continuationSeparator" w:id="0">
    <w:p w:rsidR="00003ED6" w:rsidRDefault="00003ED6" w:rsidP="00372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D6" w:rsidRDefault="00003ED6">
    <w:pPr>
      <w:pStyle w:val="Header"/>
    </w:pPr>
    <w:r>
      <w:t>Hot-Wire-Cutter-</w:t>
    </w:r>
    <w:proofErr w:type="gramStart"/>
    <w:r>
      <w:t>Brief.Doc</w:t>
    </w:r>
    <w:proofErr w:type="gramEnd"/>
    <w:r>
      <w:ptab w:relativeTo="margin" w:alignment="center" w:leader="none"/>
    </w:r>
    <w:sdt>
      <w:sdtPr>
        <w:id w:val="968859947"/>
        <w:placeholder>
          <w:docPart w:val="497EAAB5D8E543A79BBF05CA9F5CB7C7"/>
        </w:placeholder>
        <w:temporary/>
        <w:showingPlcHdr/>
      </w:sdtPr>
      <w:sdtContent>
        <w:r>
          <w:t>[Type text]</w:t>
        </w:r>
      </w:sdtContent>
    </w:sdt>
    <w:r>
      <w:ptab w:relativeTo="margin" w:alignment="right" w:leader="none"/>
    </w:r>
    <w:fldSimple w:instr=" DATE \@ &quot;d/MM/yyyy&quot; ">
      <w:r w:rsidR="006B0B10">
        <w:rPr>
          <w:noProof/>
        </w:rPr>
        <w:t>27/02/2019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76F6B"/>
    <w:multiLevelType w:val="hybridMultilevel"/>
    <w:tmpl w:val="B8C619AC"/>
    <w:lvl w:ilvl="0" w:tplc="14090011">
      <w:start w:val="1"/>
      <w:numFmt w:val="decimal"/>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nsid w:val="425909D4"/>
    <w:multiLevelType w:val="hybridMultilevel"/>
    <w:tmpl w:val="BFBADFE0"/>
    <w:lvl w:ilvl="0" w:tplc="14090011">
      <w:start w:val="1"/>
      <w:numFmt w:val="decimal"/>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E6F7D"/>
    <w:rsid w:val="00003ED6"/>
    <w:rsid w:val="00210323"/>
    <w:rsid w:val="00304471"/>
    <w:rsid w:val="0037247A"/>
    <w:rsid w:val="003E6F7D"/>
    <w:rsid w:val="00640E44"/>
    <w:rsid w:val="006B0B10"/>
    <w:rsid w:val="00895332"/>
    <w:rsid w:val="009F3BA4"/>
    <w:rsid w:val="00A0112D"/>
    <w:rsid w:val="00A41DCE"/>
    <w:rsid w:val="00AF247C"/>
    <w:rsid w:val="00B350A0"/>
    <w:rsid w:val="00CC6790"/>
    <w:rsid w:val="00FC14C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7D"/>
    <w:pPr>
      <w:spacing w:after="0" w:line="240" w:lineRule="auto"/>
    </w:pPr>
    <w:rPr>
      <w:rFonts w:ascii="Calibri" w:hAnsi="Calibri" w:cs="Times New Roman"/>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F7D"/>
    <w:rPr>
      <w:color w:val="0000FF"/>
      <w:u w:val="single"/>
    </w:rPr>
  </w:style>
  <w:style w:type="paragraph" w:styleId="ListParagraph">
    <w:name w:val="List Paragraph"/>
    <w:basedOn w:val="Normal"/>
    <w:uiPriority w:val="34"/>
    <w:qFormat/>
    <w:rsid w:val="003E6F7D"/>
    <w:pPr>
      <w:ind w:left="720"/>
    </w:pPr>
  </w:style>
  <w:style w:type="character" w:customStyle="1" w:styleId="nowrap1">
    <w:name w:val="nowrap1"/>
    <w:basedOn w:val="DefaultParagraphFont"/>
    <w:rsid w:val="003E6F7D"/>
  </w:style>
  <w:style w:type="paragraph" w:styleId="BalloonText">
    <w:name w:val="Balloon Text"/>
    <w:basedOn w:val="Normal"/>
    <w:link w:val="BalloonTextChar"/>
    <w:uiPriority w:val="99"/>
    <w:semiHidden/>
    <w:unhideWhenUsed/>
    <w:rsid w:val="003E6F7D"/>
    <w:rPr>
      <w:rFonts w:ascii="Tahoma" w:hAnsi="Tahoma" w:cs="Tahoma"/>
      <w:sz w:val="16"/>
      <w:szCs w:val="16"/>
    </w:rPr>
  </w:style>
  <w:style w:type="character" w:customStyle="1" w:styleId="BalloonTextChar">
    <w:name w:val="Balloon Text Char"/>
    <w:basedOn w:val="DefaultParagraphFont"/>
    <w:link w:val="BalloonText"/>
    <w:uiPriority w:val="99"/>
    <w:semiHidden/>
    <w:rsid w:val="003E6F7D"/>
    <w:rPr>
      <w:rFonts w:ascii="Tahoma" w:hAnsi="Tahoma" w:cs="Tahoma"/>
      <w:sz w:val="16"/>
      <w:szCs w:val="16"/>
      <w:lang w:eastAsia="en-NZ"/>
    </w:rPr>
  </w:style>
  <w:style w:type="paragraph" w:styleId="Header">
    <w:name w:val="header"/>
    <w:basedOn w:val="Normal"/>
    <w:link w:val="HeaderChar"/>
    <w:uiPriority w:val="99"/>
    <w:unhideWhenUsed/>
    <w:rsid w:val="0037247A"/>
    <w:pPr>
      <w:tabs>
        <w:tab w:val="center" w:pos="4513"/>
        <w:tab w:val="right" w:pos="9026"/>
      </w:tabs>
    </w:pPr>
  </w:style>
  <w:style w:type="character" w:customStyle="1" w:styleId="HeaderChar">
    <w:name w:val="Header Char"/>
    <w:basedOn w:val="DefaultParagraphFont"/>
    <w:link w:val="Header"/>
    <w:uiPriority w:val="99"/>
    <w:rsid w:val="0037247A"/>
    <w:rPr>
      <w:rFonts w:ascii="Calibri" w:hAnsi="Calibri" w:cs="Times New Roman"/>
      <w:lang w:eastAsia="en-NZ"/>
    </w:rPr>
  </w:style>
  <w:style w:type="paragraph" w:styleId="Footer">
    <w:name w:val="footer"/>
    <w:basedOn w:val="Normal"/>
    <w:link w:val="FooterChar"/>
    <w:uiPriority w:val="99"/>
    <w:semiHidden/>
    <w:unhideWhenUsed/>
    <w:rsid w:val="0037247A"/>
    <w:pPr>
      <w:tabs>
        <w:tab w:val="center" w:pos="4513"/>
        <w:tab w:val="right" w:pos="9026"/>
      </w:tabs>
    </w:pPr>
  </w:style>
  <w:style w:type="character" w:customStyle="1" w:styleId="FooterChar">
    <w:name w:val="Footer Char"/>
    <w:basedOn w:val="DefaultParagraphFont"/>
    <w:link w:val="Footer"/>
    <w:uiPriority w:val="99"/>
    <w:semiHidden/>
    <w:rsid w:val="0037247A"/>
    <w:rPr>
      <w:rFonts w:ascii="Calibri" w:hAnsi="Calibri" w:cs="Times New Roman"/>
      <w:lang w:eastAsia="en-NZ"/>
    </w:rPr>
  </w:style>
  <w:style w:type="paragraph" w:styleId="NoSpacing">
    <w:name w:val="No Spacing"/>
    <w:link w:val="NoSpacingChar"/>
    <w:uiPriority w:val="1"/>
    <w:qFormat/>
    <w:rsid w:val="0037247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247A"/>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2016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ichrome" TargetMode="External"/><Relationship Id="rId13" Type="http://schemas.openxmlformats.org/officeDocument/2006/relationships/hyperlink" Target="http://casa.co.nz/Transformers/DW/"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asamodularsystems.com/" TargetMode="External"/><Relationship Id="rId7" Type="http://schemas.openxmlformats.org/officeDocument/2006/relationships/hyperlink" Target="https://nockers.co.za/specifications/nichrome-wire-resistance-and-weight-table" TargetMode="External"/><Relationship Id="rId12" Type="http://schemas.openxmlformats.org/officeDocument/2006/relationships/hyperlink" Target="http://www.sengpielaudio.com/calculator-ohm.htm" TargetMode="External"/><Relationship Id="rId17" Type="http://schemas.openxmlformats.org/officeDocument/2006/relationships/hyperlink" Target="http://www.casa.co.nz/"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sales@casa.co.nz" TargetMode="External"/><Relationship Id="rId20" Type="http://schemas.openxmlformats.org/officeDocument/2006/relationships/hyperlink" Target="http://www.casa.co.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Nichrom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sa.co.nz/Equipment/Control/Hot-Wire/" TargetMode="External"/><Relationship Id="rId23" Type="http://schemas.openxmlformats.org/officeDocument/2006/relationships/footer" Target="footer1.xml"/><Relationship Id="rId10" Type="http://schemas.openxmlformats.org/officeDocument/2006/relationships/hyperlink" Target="https://en.wikipedia.org/wiki/Thermal_expansion" TargetMode="External"/><Relationship Id="rId19" Type="http://schemas.openxmlformats.org/officeDocument/2006/relationships/image" Target="cid:image002.jpg@01D4CE26.F59F3D80" TargetMode="External"/><Relationship Id="rId4" Type="http://schemas.openxmlformats.org/officeDocument/2006/relationships/webSettings" Target="webSettings.xml"/><Relationship Id="rId9" Type="http://schemas.openxmlformats.org/officeDocument/2006/relationships/hyperlink" Target="https://en.wikipedia.org/wiki/Young%27s_modulus" TargetMode="External"/><Relationship Id="rId14" Type="http://schemas.openxmlformats.org/officeDocument/2006/relationships/hyperlink" Target="http://casa.co.nz/MetalProducts/Boxes/Iboxe-kit.pdf"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7EAAB5D8E543A79BBF05CA9F5CB7C7"/>
        <w:category>
          <w:name w:val="General"/>
          <w:gallery w:val="placeholder"/>
        </w:category>
        <w:types>
          <w:type w:val="bbPlcHdr"/>
        </w:types>
        <w:behaviors>
          <w:behavior w:val="content"/>
        </w:behaviors>
        <w:guid w:val="{645748A1-34E2-4AE6-90F8-77B29869A391}"/>
      </w:docPartPr>
      <w:docPartBody>
        <w:p w:rsidR="000930C4" w:rsidRDefault="000930C4" w:rsidP="000930C4">
          <w:pPr>
            <w:pStyle w:val="497EAAB5D8E543A79BBF05CA9F5CB7C7"/>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930C4"/>
    <w:rsid w:val="000930C4"/>
    <w:rsid w:val="00A601DA"/>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2A7EBBD5864AF5BC4208578C26C2ED">
    <w:name w:val="B02A7EBBD5864AF5BC4208578C26C2ED"/>
    <w:rsid w:val="000930C4"/>
  </w:style>
  <w:style w:type="paragraph" w:customStyle="1" w:styleId="497EAAB5D8E543A79BBF05CA9F5CB7C7">
    <w:name w:val="497EAAB5D8E543A79BBF05CA9F5CB7C7"/>
    <w:rsid w:val="000930C4"/>
  </w:style>
  <w:style w:type="paragraph" w:customStyle="1" w:styleId="42AF3112946348B283A217D34617F9E6">
    <w:name w:val="42AF3112946348B283A217D34617F9E6"/>
    <w:rsid w:val="000930C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1119</Words>
  <Characters>6762</Characters>
  <Application>Microsoft Office Word</Application>
  <DocSecurity>0</DocSecurity>
  <Lines>169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Adminitrator</dc:creator>
  <cp:lastModifiedBy>Adminitrator</cp:lastModifiedBy>
  <cp:revision>5</cp:revision>
  <cp:lastPrinted>2019-02-26T22:23:00Z</cp:lastPrinted>
  <dcterms:created xsi:type="dcterms:W3CDTF">2019-02-26T21:35:00Z</dcterms:created>
  <dcterms:modified xsi:type="dcterms:W3CDTF">2019-02-26T22:23:00Z</dcterms:modified>
</cp:coreProperties>
</file>